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384" w:lineRule="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附件六</w:t>
      </w:r>
    </w:p>
    <w:p>
      <w:pPr>
        <w:widowControl/>
        <w:shd w:val="clear" w:color="auto" w:fill="FFFFFF"/>
        <w:spacing w:line="384" w:lineRule="auto"/>
        <w:jc w:val="center"/>
        <w:rPr>
          <w:rFonts w:hint="eastAsia" w:ascii="宋体" w:hAnsi="宋体" w:eastAsia="宋体" w:cs="宋体"/>
          <w:color w:val="333333"/>
          <w:kern w:val="0"/>
          <w:sz w:val="44"/>
          <w:szCs w:val="44"/>
        </w:rPr>
      </w:pPr>
      <w:r>
        <w:rPr>
          <w:rFonts w:hint="eastAsia" w:ascii="宋体" w:hAnsi="宋体" w:eastAsia="宋体" w:cs="宋体"/>
          <w:b/>
          <w:bCs/>
          <w:color w:val="000000"/>
          <w:kern w:val="0"/>
          <w:sz w:val="44"/>
          <w:szCs w:val="44"/>
        </w:rPr>
        <w:t>党内定期谈心谈话制度实施细则（试行）</w:t>
      </w:r>
    </w:p>
    <w:p>
      <w:pPr>
        <w:widowControl/>
        <w:shd w:val="clear" w:color="auto" w:fill="FFFFFF"/>
        <w:wordWrap w:val="0"/>
        <w:spacing w:line="384" w:lineRule="auto"/>
        <w:jc w:val="center"/>
        <w:rPr>
          <w:rFonts w:hint="eastAsia" w:ascii="宋体" w:hAnsi="宋体" w:eastAsia="宋体" w:cs="宋体"/>
          <w:b/>
          <w:color w:val="000000"/>
          <w:kern w:val="0"/>
          <w:sz w:val="28"/>
          <w:szCs w:val="28"/>
        </w:rPr>
      </w:pPr>
    </w:p>
    <w:p>
      <w:pPr>
        <w:widowControl/>
        <w:shd w:val="clear" w:color="auto" w:fill="FFFFFF"/>
        <w:wordWrap w:val="0"/>
        <w:spacing w:line="384" w:lineRule="auto"/>
        <w:jc w:val="center"/>
        <w:rPr>
          <w:rFonts w:hint="eastAsia" w:ascii="宋体" w:hAnsi="宋体" w:eastAsia="宋体" w:cs="宋体"/>
          <w:b/>
          <w:color w:val="333333"/>
          <w:kern w:val="0"/>
          <w:sz w:val="28"/>
          <w:szCs w:val="28"/>
        </w:rPr>
      </w:pPr>
      <w:r>
        <w:rPr>
          <w:rFonts w:hint="eastAsia" w:ascii="宋体" w:hAnsi="宋体" w:eastAsia="宋体" w:cs="宋体"/>
          <w:b/>
          <w:color w:val="000000"/>
          <w:kern w:val="0"/>
          <w:sz w:val="28"/>
          <w:szCs w:val="28"/>
        </w:rPr>
        <w:t>第一章 总 则</w:t>
      </w:r>
    </w:p>
    <w:p>
      <w:pPr>
        <w:widowControl/>
        <w:shd w:val="clear" w:color="auto" w:fill="FFFFFF"/>
        <w:wordWrap w:val="0"/>
        <w:spacing w:line="384" w:lineRule="auto"/>
        <w:ind w:firstLine="630"/>
        <w:rPr>
          <w:rFonts w:hint="eastAsia" w:ascii="宋体" w:hAnsi="宋体" w:eastAsia="宋体" w:cs="宋体"/>
          <w:color w:val="333333"/>
          <w:kern w:val="0"/>
          <w:sz w:val="28"/>
          <w:szCs w:val="28"/>
        </w:rPr>
      </w:pPr>
      <w:r>
        <w:rPr>
          <w:rFonts w:hint="eastAsia" w:ascii="宋体" w:hAnsi="宋体" w:eastAsia="宋体" w:cs="宋体"/>
          <w:b/>
          <w:bCs/>
          <w:color w:val="000000"/>
          <w:kern w:val="0"/>
          <w:sz w:val="28"/>
          <w:szCs w:val="28"/>
        </w:rPr>
        <w:t>第一条</w:t>
      </w:r>
      <w:r>
        <w:rPr>
          <w:rFonts w:hint="eastAsia" w:ascii="宋体" w:hAnsi="宋体" w:eastAsia="宋体" w:cs="宋体"/>
          <w:color w:val="000000"/>
          <w:kern w:val="0"/>
          <w:sz w:val="28"/>
          <w:szCs w:val="28"/>
        </w:rPr>
        <w:t xml:space="preserve"> 为进一步密切</w:t>
      </w:r>
      <w:r>
        <w:rPr>
          <w:rFonts w:hint="eastAsia" w:ascii="宋体" w:hAnsi="宋体" w:eastAsia="宋体" w:cs="宋体"/>
          <w:color w:val="000000"/>
          <w:kern w:val="0"/>
          <w:sz w:val="28"/>
          <w:szCs w:val="28"/>
        </w:rPr>
        <w:t>基层党组织（本细则特指党总支、直属党支部、党支部）</w:t>
      </w:r>
      <w:r>
        <w:rPr>
          <w:rFonts w:hint="eastAsia" w:ascii="宋体" w:hAnsi="宋体" w:eastAsia="宋体" w:cs="宋体"/>
          <w:color w:val="000000"/>
          <w:kern w:val="0"/>
          <w:sz w:val="28"/>
          <w:szCs w:val="28"/>
        </w:rPr>
        <w:t>与党员、党员与党员、党员与群众之间的联系，积极营造健康向上、团结奋斗的政治环境，根据《中国共产党章程》《关于</w:t>
      </w:r>
      <w:r>
        <w:rPr>
          <w:rFonts w:hint="eastAsia" w:ascii="宋体" w:hAnsi="宋体" w:eastAsia="宋体" w:cs="宋体"/>
          <w:color w:val="000000"/>
          <w:kern w:val="0"/>
          <w:sz w:val="28"/>
          <w:szCs w:val="28"/>
        </w:rPr>
        <w:t>新形势下</w:t>
      </w:r>
      <w:r>
        <w:rPr>
          <w:rFonts w:hint="eastAsia" w:ascii="宋体" w:hAnsi="宋体" w:eastAsia="宋体" w:cs="宋体"/>
          <w:color w:val="000000"/>
          <w:kern w:val="0"/>
          <w:sz w:val="28"/>
          <w:szCs w:val="28"/>
        </w:rPr>
        <w:t>党内政治生活的若干准则》和</w:t>
      </w:r>
      <w:r>
        <w:rPr>
          <w:rFonts w:hint="eastAsia" w:ascii="宋体" w:hAnsi="宋体" w:eastAsia="宋体" w:cs="宋体"/>
          <w:color w:val="000000"/>
          <w:kern w:val="0"/>
          <w:sz w:val="28"/>
          <w:szCs w:val="28"/>
        </w:rPr>
        <w:t>《中国共产党党内监督条例》</w:t>
      </w:r>
      <w:r>
        <w:rPr>
          <w:rFonts w:hint="eastAsia" w:ascii="宋体" w:hAnsi="宋体" w:eastAsia="宋体" w:cs="宋体"/>
          <w:color w:val="000000"/>
          <w:kern w:val="0"/>
          <w:sz w:val="28"/>
          <w:szCs w:val="28"/>
        </w:rPr>
        <w:t>有关规定，结合</w:t>
      </w:r>
      <w:r>
        <w:rPr>
          <w:rFonts w:hint="eastAsia" w:ascii="宋体" w:hAnsi="宋体" w:eastAsia="宋体" w:cs="宋体"/>
          <w:color w:val="000000"/>
          <w:kern w:val="0"/>
          <w:sz w:val="28"/>
          <w:szCs w:val="28"/>
        </w:rPr>
        <w:t>学校</w:t>
      </w:r>
      <w:r>
        <w:rPr>
          <w:rFonts w:hint="eastAsia" w:ascii="宋体" w:hAnsi="宋体" w:eastAsia="宋体" w:cs="宋体"/>
          <w:color w:val="000000"/>
          <w:kern w:val="0"/>
          <w:sz w:val="28"/>
          <w:szCs w:val="28"/>
        </w:rPr>
        <w:t>实际，制定本细则。</w:t>
      </w:r>
    </w:p>
    <w:p>
      <w:pPr>
        <w:widowControl/>
        <w:shd w:val="clear" w:color="auto" w:fill="FFFFFF"/>
        <w:wordWrap w:val="0"/>
        <w:spacing w:line="384" w:lineRule="auto"/>
        <w:ind w:firstLine="630"/>
        <w:rPr>
          <w:rFonts w:hint="eastAsia" w:ascii="宋体" w:hAnsi="宋体" w:eastAsia="宋体" w:cs="宋体"/>
          <w:color w:val="333333"/>
          <w:kern w:val="0"/>
          <w:sz w:val="28"/>
          <w:szCs w:val="28"/>
        </w:rPr>
      </w:pPr>
      <w:r>
        <w:rPr>
          <w:rFonts w:hint="eastAsia" w:ascii="宋体" w:hAnsi="宋体" w:eastAsia="宋体" w:cs="宋体"/>
          <w:b/>
          <w:bCs/>
          <w:color w:val="000000"/>
          <w:kern w:val="0"/>
          <w:sz w:val="28"/>
          <w:szCs w:val="28"/>
        </w:rPr>
        <w:t>第二条</w:t>
      </w:r>
      <w:r>
        <w:rPr>
          <w:rFonts w:hint="eastAsia" w:ascii="宋体" w:hAnsi="宋体" w:eastAsia="宋体" w:cs="宋体"/>
          <w:color w:val="000000"/>
          <w:kern w:val="0"/>
          <w:sz w:val="28"/>
          <w:szCs w:val="28"/>
        </w:rPr>
        <w:t xml:space="preserve"> 建立并完善定期谈心谈话制度，是发扬党内民主、增进党内团结、推动党的事业健康发展的有效途径和形式，是开展党的群众路线教育实践活动</w:t>
      </w:r>
      <w:r>
        <w:rPr>
          <w:rFonts w:hint="eastAsia" w:ascii="宋体" w:hAnsi="宋体" w:eastAsia="宋体" w:cs="宋体"/>
          <w:color w:val="000000"/>
          <w:kern w:val="0"/>
          <w:sz w:val="28"/>
          <w:szCs w:val="28"/>
        </w:rPr>
        <w:t>、</w:t>
      </w:r>
      <w:r>
        <w:rPr>
          <w:rFonts w:hint="eastAsia" w:ascii="宋体" w:hAnsi="宋体" w:eastAsia="宋体" w:cs="宋体"/>
          <w:color w:val="000000"/>
          <w:kern w:val="0"/>
          <w:sz w:val="28"/>
          <w:szCs w:val="28"/>
        </w:rPr>
        <w:t>“三严三实”专题教育</w:t>
      </w:r>
      <w:r>
        <w:rPr>
          <w:rFonts w:hint="eastAsia" w:ascii="宋体" w:hAnsi="宋体" w:eastAsia="宋体" w:cs="宋体"/>
          <w:color w:val="000000"/>
          <w:kern w:val="0"/>
          <w:sz w:val="28"/>
          <w:szCs w:val="28"/>
        </w:rPr>
        <w:t>和“两学一做”学习教育</w:t>
      </w:r>
      <w:r>
        <w:rPr>
          <w:rFonts w:hint="eastAsia" w:ascii="宋体" w:hAnsi="宋体" w:eastAsia="宋体" w:cs="宋体"/>
          <w:color w:val="000000"/>
          <w:kern w:val="0"/>
          <w:sz w:val="28"/>
          <w:szCs w:val="28"/>
        </w:rPr>
        <w:t>取得的成功经验，也是落实全面从严治党要求的一项重要任务，对于加强党的自身建设、保持党的先进性纯洁性具有重要意义。</w:t>
      </w:r>
    </w:p>
    <w:p>
      <w:pPr>
        <w:widowControl/>
        <w:shd w:val="clear" w:color="auto" w:fill="FFFFFF"/>
        <w:wordWrap w:val="0"/>
        <w:spacing w:line="384" w:lineRule="auto"/>
        <w:ind w:firstLine="630"/>
        <w:rPr>
          <w:rFonts w:hint="eastAsia" w:ascii="宋体" w:hAnsi="宋体" w:eastAsia="宋体" w:cs="宋体"/>
          <w:color w:val="333333"/>
          <w:kern w:val="0"/>
          <w:sz w:val="28"/>
          <w:szCs w:val="28"/>
        </w:rPr>
      </w:pPr>
      <w:r>
        <w:rPr>
          <w:rFonts w:hint="eastAsia" w:ascii="宋体" w:hAnsi="宋体" w:eastAsia="宋体" w:cs="宋体"/>
          <w:b/>
          <w:bCs/>
          <w:color w:val="000000"/>
          <w:kern w:val="0"/>
          <w:sz w:val="28"/>
          <w:szCs w:val="28"/>
        </w:rPr>
        <w:t>第三条</w:t>
      </w: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8"/>
          <w:szCs w:val="28"/>
        </w:rPr>
        <w:t>基层</w:t>
      </w:r>
      <w:r>
        <w:rPr>
          <w:rFonts w:hint="eastAsia" w:ascii="宋体" w:hAnsi="宋体" w:eastAsia="宋体" w:cs="宋体"/>
          <w:color w:val="000000"/>
          <w:kern w:val="0"/>
          <w:sz w:val="28"/>
          <w:szCs w:val="28"/>
        </w:rPr>
        <w:t>党组织要把定期谈心谈话作为了解党员、关心党员、爱护党员、联系群众的重要手段，开展经常性、多层次的谈话谈心活动，达到沟通思想、扬长抑短、促进工作的目的。</w:t>
      </w:r>
    </w:p>
    <w:p>
      <w:pPr>
        <w:widowControl/>
        <w:shd w:val="clear" w:color="auto" w:fill="FFFFFF"/>
        <w:wordWrap w:val="0"/>
        <w:spacing w:line="384" w:lineRule="auto"/>
        <w:jc w:val="center"/>
        <w:rPr>
          <w:rFonts w:hint="eastAsia" w:ascii="宋体" w:hAnsi="宋体" w:eastAsia="宋体" w:cs="宋体"/>
          <w:b/>
          <w:color w:val="333333"/>
          <w:kern w:val="0"/>
          <w:sz w:val="28"/>
          <w:szCs w:val="28"/>
        </w:rPr>
      </w:pPr>
      <w:r>
        <w:rPr>
          <w:rFonts w:hint="eastAsia" w:ascii="宋体" w:hAnsi="宋体" w:eastAsia="宋体" w:cs="宋体"/>
          <w:b/>
          <w:color w:val="000000"/>
          <w:kern w:val="0"/>
          <w:sz w:val="28"/>
          <w:szCs w:val="28"/>
        </w:rPr>
        <w:t>第二章 谈心谈话的范围对象</w:t>
      </w:r>
    </w:p>
    <w:p>
      <w:pPr>
        <w:widowControl/>
        <w:shd w:val="clear" w:color="auto" w:fill="FFFFFF"/>
        <w:wordWrap w:val="0"/>
        <w:spacing w:line="384" w:lineRule="auto"/>
        <w:ind w:firstLine="630"/>
        <w:rPr>
          <w:rFonts w:hint="eastAsia" w:ascii="宋体" w:hAnsi="宋体" w:eastAsia="宋体" w:cs="宋体"/>
          <w:color w:val="333333"/>
          <w:kern w:val="0"/>
          <w:sz w:val="28"/>
          <w:szCs w:val="28"/>
        </w:rPr>
      </w:pPr>
      <w:r>
        <w:rPr>
          <w:rFonts w:hint="eastAsia" w:ascii="宋体" w:hAnsi="宋体" w:eastAsia="宋体" w:cs="宋体"/>
          <w:b/>
          <w:bCs/>
          <w:color w:val="000000"/>
          <w:kern w:val="0"/>
          <w:sz w:val="28"/>
          <w:szCs w:val="28"/>
        </w:rPr>
        <w:t>第四条</w:t>
      </w:r>
      <w:r>
        <w:rPr>
          <w:rFonts w:hint="eastAsia" w:ascii="宋体" w:hAnsi="宋体" w:eastAsia="宋体" w:cs="宋体"/>
          <w:color w:val="000000"/>
          <w:kern w:val="0"/>
          <w:sz w:val="28"/>
          <w:szCs w:val="28"/>
        </w:rPr>
        <w:t xml:space="preserve"> 坚持党内谈心谈话全覆盖，</w:t>
      </w:r>
      <w:r>
        <w:rPr>
          <w:rFonts w:hint="eastAsia" w:ascii="宋体" w:hAnsi="宋体" w:eastAsia="宋体" w:cs="宋体"/>
          <w:color w:val="000000"/>
          <w:kern w:val="0"/>
          <w:sz w:val="28"/>
          <w:szCs w:val="28"/>
        </w:rPr>
        <w:t>基层</w:t>
      </w:r>
      <w:r>
        <w:rPr>
          <w:rFonts w:hint="eastAsia" w:ascii="宋体" w:hAnsi="宋体" w:eastAsia="宋体" w:cs="宋体"/>
          <w:color w:val="000000"/>
          <w:kern w:val="0"/>
          <w:sz w:val="28"/>
          <w:szCs w:val="28"/>
        </w:rPr>
        <w:t>党组织班子成员之间、班子成员与党员之间、党员与党员之间、党员与群众之间，要定期开展谈心谈话活动。</w:t>
      </w:r>
    </w:p>
    <w:p>
      <w:pPr>
        <w:widowControl/>
        <w:shd w:val="clear" w:color="auto" w:fill="FFFFFF"/>
        <w:wordWrap w:val="0"/>
        <w:spacing w:line="384" w:lineRule="auto"/>
        <w:ind w:firstLine="630"/>
        <w:rPr>
          <w:rFonts w:hint="eastAsia" w:ascii="宋体" w:hAnsi="宋体" w:eastAsia="宋体" w:cs="宋体"/>
          <w:color w:val="333333"/>
          <w:kern w:val="0"/>
          <w:sz w:val="28"/>
          <w:szCs w:val="28"/>
        </w:rPr>
      </w:pPr>
      <w:r>
        <w:rPr>
          <w:rFonts w:hint="eastAsia" w:ascii="宋体" w:hAnsi="宋体" w:eastAsia="宋体" w:cs="宋体"/>
          <w:b/>
          <w:bCs/>
          <w:color w:val="000000"/>
          <w:kern w:val="0"/>
          <w:sz w:val="28"/>
          <w:szCs w:val="28"/>
        </w:rPr>
        <w:t>第五条</w:t>
      </w: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8"/>
          <w:szCs w:val="28"/>
        </w:rPr>
        <w:t>党总支（直属党支部）书记在本单位</w:t>
      </w:r>
      <w:r>
        <w:rPr>
          <w:rFonts w:hint="eastAsia" w:ascii="宋体" w:hAnsi="宋体" w:eastAsia="宋体" w:cs="宋体"/>
          <w:color w:val="000000"/>
          <w:kern w:val="0"/>
          <w:sz w:val="28"/>
          <w:szCs w:val="28"/>
        </w:rPr>
        <w:t>领导干部中出现以下八种情况时，必须及时约谈：</w:t>
      </w:r>
      <w:r>
        <w:rPr>
          <w:rFonts w:hint="eastAsia" w:ascii="宋体" w:hAnsi="宋体" w:eastAsia="宋体" w:cs="宋体"/>
          <w:color w:val="000000"/>
          <w:kern w:val="0"/>
          <w:sz w:val="28"/>
          <w:szCs w:val="28"/>
        </w:rPr>
        <w:t>①</w:t>
      </w:r>
      <w:r>
        <w:rPr>
          <w:rFonts w:hint="eastAsia" w:ascii="宋体" w:hAnsi="宋体" w:eastAsia="宋体" w:cs="宋体"/>
          <w:color w:val="000000"/>
          <w:kern w:val="0"/>
          <w:sz w:val="28"/>
          <w:szCs w:val="28"/>
        </w:rPr>
        <w:t>工作变动，主要是指按照管理权限，在领导干部离任、退任或岗位职务发生变化、调整情况时必谈；</w:t>
      </w:r>
      <w:r>
        <w:rPr>
          <w:rFonts w:hint="eastAsia" w:ascii="宋体" w:hAnsi="宋体" w:eastAsia="宋体" w:cs="宋体"/>
          <w:color w:val="000000"/>
          <w:kern w:val="0"/>
          <w:sz w:val="28"/>
          <w:szCs w:val="28"/>
        </w:rPr>
        <w:t>②</w:t>
      </w:r>
      <w:r>
        <w:rPr>
          <w:rFonts w:hint="eastAsia" w:ascii="宋体" w:hAnsi="宋体" w:eastAsia="宋体" w:cs="宋体"/>
          <w:color w:val="000000"/>
          <w:kern w:val="0"/>
          <w:sz w:val="28"/>
          <w:szCs w:val="28"/>
        </w:rPr>
        <w:t>不良反映，主要是指在党员、群众中出现有关党员干部不良反映情况时必谈；</w:t>
      </w:r>
      <w:r>
        <w:rPr>
          <w:rFonts w:hint="eastAsia" w:ascii="宋体" w:hAnsi="宋体" w:eastAsia="宋体" w:cs="宋体"/>
          <w:color w:val="000000"/>
          <w:kern w:val="0"/>
          <w:sz w:val="28"/>
          <w:szCs w:val="28"/>
        </w:rPr>
        <w:t>③</w:t>
      </w:r>
      <w:r>
        <w:rPr>
          <w:rFonts w:hint="eastAsia" w:ascii="宋体" w:hAnsi="宋体" w:eastAsia="宋体" w:cs="宋体"/>
          <w:color w:val="000000"/>
          <w:kern w:val="0"/>
          <w:sz w:val="28"/>
          <w:szCs w:val="28"/>
        </w:rPr>
        <w:t>履职不力，主要是指履行岗位职责不到位、执行上级部署不坚决、推进各项工作不得力，工作进度滞后、任务完成不理想时必谈；</w:t>
      </w:r>
      <w:r>
        <w:rPr>
          <w:rFonts w:hint="eastAsia" w:ascii="宋体" w:hAnsi="宋体" w:eastAsia="宋体" w:cs="宋体"/>
          <w:color w:val="000000"/>
          <w:kern w:val="0"/>
          <w:sz w:val="28"/>
          <w:szCs w:val="28"/>
        </w:rPr>
        <w:t>④</w:t>
      </w:r>
      <w:r>
        <w:rPr>
          <w:rFonts w:hint="eastAsia" w:ascii="宋体" w:hAnsi="宋体" w:eastAsia="宋体" w:cs="宋体"/>
          <w:color w:val="000000"/>
          <w:kern w:val="0"/>
          <w:sz w:val="28"/>
          <w:szCs w:val="28"/>
        </w:rPr>
        <w:t>违规违纪，主要是指出现违规违纪行为，被上级通报批评或受到组织处置、纪律处分时必谈；</w:t>
      </w:r>
      <w:r>
        <w:rPr>
          <w:rFonts w:hint="eastAsia" w:ascii="宋体" w:hAnsi="宋体" w:eastAsia="宋体" w:cs="宋体"/>
          <w:color w:val="000000"/>
          <w:kern w:val="0"/>
          <w:sz w:val="28"/>
          <w:szCs w:val="28"/>
        </w:rPr>
        <w:t>⑤</w:t>
      </w:r>
      <w:r>
        <w:rPr>
          <w:rFonts w:hint="eastAsia" w:ascii="宋体" w:hAnsi="宋体" w:eastAsia="宋体" w:cs="宋体"/>
          <w:color w:val="000000"/>
          <w:kern w:val="0"/>
          <w:sz w:val="28"/>
          <w:szCs w:val="28"/>
        </w:rPr>
        <w:t>遇挫遇难，主要是指工作中出现重大失误，遇到困难时必谈；</w:t>
      </w:r>
      <w:r>
        <w:rPr>
          <w:rFonts w:hint="eastAsia" w:ascii="宋体" w:hAnsi="宋体" w:eastAsia="宋体" w:cs="宋体"/>
          <w:color w:val="000000"/>
          <w:kern w:val="0"/>
          <w:sz w:val="28"/>
          <w:szCs w:val="28"/>
        </w:rPr>
        <w:t>⑥</w:t>
      </w:r>
      <w:r>
        <w:rPr>
          <w:rFonts w:hint="eastAsia" w:ascii="宋体" w:hAnsi="宋体" w:eastAsia="宋体" w:cs="宋体"/>
          <w:color w:val="000000"/>
          <w:kern w:val="0"/>
          <w:sz w:val="28"/>
          <w:szCs w:val="28"/>
        </w:rPr>
        <w:t>生活困难，主要是指党员干部自身或家庭成员生活遇到困难、发生变故，思想、情绪出现波动时必谈；</w:t>
      </w:r>
      <w:r>
        <w:rPr>
          <w:rFonts w:hint="eastAsia" w:ascii="宋体" w:hAnsi="宋体" w:eastAsia="宋体" w:cs="宋体"/>
          <w:color w:val="000000"/>
          <w:kern w:val="0"/>
          <w:sz w:val="28"/>
          <w:szCs w:val="28"/>
        </w:rPr>
        <w:t>⑦</w:t>
      </w:r>
      <w:r>
        <w:rPr>
          <w:rFonts w:hint="eastAsia" w:ascii="宋体" w:hAnsi="宋体" w:eastAsia="宋体" w:cs="宋体"/>
          <w:color w:val="000000"/>
          <w:kern w:val="0"/>
          <w:sz w:val="28"/>
          <w:szCs w:val="28"/>
        </w:rPr>
        <w:t>精神不振，主要是指在工作中精神萎靡、干劲不足、状态不佳、作风不实、组织纪律散慢时必谈；</w:t>
      </w:r>
      <w:r>
        <w:rPr>
          <w:rFonts w:hint="eastAsia" w:ascii="宋体" w:hAnsi="宋体" w:eastAsia="宋体" w:cs="宋体"/>
          <w:color w:val="000000"/>
          <w:kern w:val="0"/>
          <w:sz w:val="28"/>
          <w:szCs w:val="28"/>
        </w:rPr>
        <w:t>⑧</w:t>
      </w:r>
      <w:r>
        <w:rPr>
          <w:rFonts w:hint="eastAsia" w:ascii="宋体" w:hAnsi="宋体" w:eastAsia="宋体" w:cs="宋体"/>
          <w:color w:val="000000"/>
          <w:kern w:val="0"/>
          <w:sz w:val="28"/>
          <w:szCs w:val="28"/>
        </w:rPr>
        <w:t>出现矛盾，主要是指在党员干部之间存在矛盾纠纷或重大意见分歧，团结协作可能会受到影响时必谈。</w:t>
      </w:r>
    </w:p>
    <w:p>
      <w:pPr>
        <w:widowControl/>
        <w:shd w:val="clear" w:color="auto" w:fill="FFFFFF"/>
        <w:wordWrap w:val="0"/>
        <w:spacing w:line="384" w:lineRule="auto"/>
        <w:ind w:firstLine="630"/>
        <w:rPr>
          <w:rFonts w:hint="eastAsia" w:ascii="宋体" w:hAnsi="宋体" w:eastAsia="宋体" w:cs="宋体"/>
          <w:color w:val="333333"/>
          <w:kern w:val="0"/>
          <w:sz w:val="28"/>
          <w:szCs w:val="28"/>
        </w:rPr>
      </w:pPr>
      <w:r>
        <w:rPr>
          <w:rFonts w:hint="eastAsia" w:ascii="宋体" w:hAnsi="宋体" w:eastAsia="宋体" w:cs="宋体"/>
          <w:b/>
          <w:bCs/>
          <w:color w:val="000000"/>
          <w:kern w:val="0"/>
          <w:sz w:val="28"/>
          <w:szCs w:val="28"/>
        </w:rPr>
        <w:t xml:space="preserve">第六条 </w:t>
      </w:r>
      <w:r>
        <w:rPr>
          <w:rFonts w:hint="eastAsia" w:ascii="宋体" w:hAnsi="宋体" w:eastAsia="宋体" w:cs="宋体"/>
          <w:color w:val="000000"/>
          <w:kern w:val="0"/>
          <w:sz w:val="28"/>
          <w:szCs w:val="28"/>
        </w:rPr>
        <w:t>党支部班子成员和普通党员中出现以下六种情况时，党支部书记必须及时约谈：</w:t>
      </w:r>
      <w:r>
        <w:rPr>
          <w:rFonts w:hint="eastAsia" w:ascii="宋体" w:hAnsi="宋体" w:eastAsia="宋体" w:cs="宋体"/>
          <w:color w:val="000000"/>
          <w:kern w:val="0"/>
          <w:sz w:val="28"/>
          <w:szCs w:val="28"/>
        </w:rPr>
        <w:t>①</w:t>
      </w:r>
      <w:r>
        <w:rPr>
          <w:rFonts w:hint="eastAsia" w:ascii="宋体" w:hAnsi="宋体" w:eastAsia="宋体" w:cs="宋体"/>
          <w:color w:val="000000"/>
          <w:kern w:val="0"/>
          <w:sz w:val="28"/>
          <w:szCs w:val="28"/>
        </w:rPr>
        <w:t>先锋作用缺失，在完成组织安排的工作任务、支持配合中心工作等方面不够主动，未起到模范带头、先锋表率作用时必谈；</w:t>
      </w:r>
      <w:r>
        <w:rPr>
          <w:rFonts w:hint="eastAsia" w:ascii="宋体" w:hAnsi="宋体" w:eastAsia="宋体" w:cs="宋体"/>
          <w:color w:val="000000"/>
          <w:kern w:val="0"/>
          <w:sz w:val="28"/>
          <w:szCs w:val="28"/>
        </w:rPr>
        <w:t>②</w:t>
      </w:r>
      <w:r>
        <w:rPr>
          <w:rFonts w:hint="eastAsia" w:ascii="宋体" w:hAnsi="宋体" w:eastAsia="宋体" w:cs="宋体"/>
          <w:color w:val="000000"/>
          <w:kern w:val="0"/>
          <w:sz w:val="28"/>
          <w:szCs w:val="28"/>
        </w:rPr>
        <w:t>组织观念淡薄，在严守政治纪律、政治规矩和参加组织生活等方面存在问题时必谈；</w:t>
      </w:r>
      <w:r>
        <w:rPr>
          <w:rFonts w:hint="eastAsia" w:ascii="宋体" w:hAnsi="宋体" w:eastAsia="宋体" w:cs="宋体"/>
          <w:color w:val="000000"/>
          <w:kern w:val="0"/>
          <w:sz w:val="28"/>
          <w:szCs w:val="28"/>
        </w:rPr>
        <w:t>③</w:t>
      </w:r>
      <w:r>
        <w:rPr>
          <w:rFonts w:hint="eastAsia" w:ascii="宋体" w:hAnsi="宋体" w:eastAsia="宋体" w:cs="宋体"/>
          <w:color w:val="000000"/>
          <w:kern w:val="0"/>
          <w:sz w:val="28"/>
          <w:szCs w:val="28"/>
        </w:rPr>
        <w:t>党员意识不强，党员出现参与封建迷信、无理上访、越级上访、集体性事件、打架斗殴、参赌涉赌等情况时必谈；</w:t>
      </w:r>
      <w:r>
        <w:rPr>
          <w:rFonts w:hint="eastAsia" w:ascii="宋体" w:hAnsi="宋体" w:eastAsia="宋体" w:cs="宋体"/>
          <w:color w:val="000000"/>
          <w:kern w:val="0"/>
          <w:sz w:val="28"/>
          <w:szCs w:val="28"/>
        </w:rPr>
        <w:t>④</w:t>
      </w:r>
      <w:r>
        <w:rPr>
          <w:rFonts w:hint="eastAsia" w:ascii="宋体" w:hAnsi="宋体" w:eastAsia="宋体" w:cs="宋体"/>
          <w:color w:val="000000"/>
          <w:kern w:val="0"/>
          <w:sz w:val="28"/>
          <w:szCs w:val="28"/>
        </w:rPr>
        <w:t>违反规章制度，存在违反党纪国法，社会主义道德，受到批评教育、组织处置、纪律处分时必谈；</w:t>
      </w:r>
      <w:r>
        <w:rPr>
          <w:rFonts w:hint="eastAsia" w:ascii="宋体" w:hAnsi="宋体" w:eastAsia="宋体" w:cs="宋体"/>
          <w:color w:val="000000"/>
          <w:kern w:val="0"/>
          <w:sz w:val="28"/>
          <w:szCs w:val="28"/>
        </w:rPr>
        <w:t>⑤</w:t>
      </w:r>
      <w:r>
        <w:rPr>
          <w:rFonts w:hint="eastAsia" w:ascii="宋体" w:hAnsi="宋体" w:eastAsia="宋体" w:cs="宋体"/>
          <w:color w:val="000000"/>
          <w:kern w:val="0"/>
          <w:sz w:val="28"/>
          <w:szCs w:val="28"/>
        </w:rPr>
        <w:t>群众反映较多，党员义务履行不够到位，党员作用不够明显，群众反映比较突出，被评为不合格党员时必谈；</w:t>
      </w:r>
      <w:r>
        <w:rPr>
          <w:rFonts w:hint="eastAsia" w:ascii="宋体" w:hAnsi="宋体" w:eastAsia="宋体" w:cs="宋体"/>
          <w:color w:val="000000"/>
          <w:kern w:val="0"/>
          <w:sz w:val="28"/>
          <w:szCs w:val="28"/>
        </w:rPr>
        <w:t>⑥</w:t>
      </w:r>
      <w:r>
        <w:rPr>
          <w:rFonts w:hint="eastAsia" w:ascii="宋体" w:hAnsi="宋体" w:eastAsia="宋体" w:cs="宋体"/>
          <w:color w:val="000000"/>
          <w:kern w:val="0"/>
          <w:sz w:val="28"/>
          <w:szCs w:val="28"/>
        </w:rPr>
        <w:t>思想情绪波动，党员在家庭、工作、生活中遇到具体困难，出现思想波动、情绪低落情况时必谈。</w:t>
      </w:r>
    </w:p>
    <w:p>
      <w:pPr>
        <w:widowControl/>
        <w:shd w:val="clear" w:color="auto" w:fill="FFFFFF"/>
        <w:wordWrap w:val="0"/>
        <w:spacing w:line="384" w:lineRule="auto"/>
        <w:jc w:val="center"/>
        <w:rPr>
          <w:rFonts w:hint="eastAsia" w:ascii="宋体" w:hAnsi="宋体" w:eastAsia="宋体" w:cs="宋体"/>
          <w:b/>
          <w:color w:val="333333"/>
          <w:kern w:val="0"/>
          <w:sz w:val="28"/>
          <w:szCs w:val="28"/>
        </w:rPr>
      </w:pPr>
      <w:r>
        <w:rPr>
          <w:rFonts w:hint="eastAsia" w:ascii="宋体" w:hAnsi="宋体" w:eastAsia="宋体" w:cs="宋体"/>
          <w:b/>
          <w:color w:val="000000"/>
          <w:kern w:val="0"/>
          <w:sz w:val="28"/>
          <w:szCs w:val="28"/>
        </w:rPr>
        <w:t>第三章 谈心谈话的主要内容</w:t>
      </w:r>
    </w:p>
    <w:p>
      <w:pPr>
        <w:widowControl/>
        <w:shd w:val="clear" w:color="auto" w:fill="FFFFFF"/>
        <w:wordWrap w:val="0"/>
        <w:spacing w:line="384" w:lineRule="auto"/>
        <w:ind w:firstLine="630"/>
        <w:rPr>
          <w:rFonts w:hint="eastAsia" w:ascii="宋体" w:hAnsi="宋体" w:eastAsia="宋体" w:cs="宋体"/>
          <w:color w:val="333333"/>
          <w:kern w:val="0"/>
          <w:sz w:val="28"/>
          <w:szCs w:val="28"/>
        </w:rPr>
      </w:pPr>
      <w:r>
        <w:rPr>
          <w:rFonts w:hint="eastAsia" w:ascii="宋体" w:hAnsi="宋体" w:eastAsia="宋体" w:cs="宋体"/>
          <w:b/>
          <w:bCs/>
          <w:color w:val="000000"/>
          <w:kern w:val="0"/>
          <w:sz w:val="28"/>
          <w:szCs w:val="28"/>
        </w:rPr>
        <w:t>第七条</w:t>
      </w:r>
      <w:r>
        <w:rPr>
          <w:rFonts w:hint="eastAsia" w:ascii="宋体" w:hAnsi="宋体" w:eastAsia="宋体" w:cs="宋体"/>
          <w:color w:val="000000"/>
          <w:kern w:val="0"/>
          <w:sz w:val="28"/>
          <w:szCs w:val="28"/>
        </w:rPr>
        <w:t xml:space="preserve"> 谈心谈话要按照“见人见事见思想”的原则，不以一般性沟通代替谈心谈话、不以谈具体性事务代替思想沟通、不以谈自己代替谈对方，敞开心扉、打开心门、摆开事例、说开话语，达到消除隔阂、诫勉提醒、帮助提高的目的，重点突出以下四个方面的内容：</w:t>
      </w:r>
      <w:r>
        <w:rPr>
          <w:rFonts w:hint="eastAsia" w:ascii="宋体" w:hAnsi="宋体" w:eastAsia="宋体" w:cs="宋体"/>
          <w:color w:val="000000"/>
          <w:kern w:val="0"/>
          <w:sz w:val="28"/>
          <w:szCs w:val="28"/>
        </w:rPr>
        <w:t>①</w:t>
      </w:r>
      <w:r>
        <w:rPr>
          <w:rFonts w:hint="eastAsia" w:ascii="宋体" w:hAnsi="宋体" w:eastAsia="宋体" w:cs="宋体"/>
          <w:color w:val="000000"/>
          <w:kern w:val="0"/>
          <w:sz w:val="28"/>
          <w:szCs w:val="28"/>
        </w:rPr>
        <w:t>征求意见，谈心谈话时每位党员要毫不隐瞒地亮明自身问题，并虚心诚恳地征求对方对自己的批评意见，多方面听取和分析自己的缺点，有则改之、无则加勉；</w:t>
      </w:r>
      <w:r>
        <w:rPr>
          <w:rFonts w:hint="eastAsia" w:ascii="宋体" w:hAnsi="宋体" w:eastAsia="宋体" w:cs="宋体"/>
          <w:color w:val="000000"/>
          <w:kern w:val="0"/>
          <w:sz w:val="28"/>
          <w:szCs w:val="28"/>
        </w:rPr>
        <w:t>②</w:t>
      </w:r>
      <w:r>
        <w:rPr>
          <w:rFonts w:hint="eastAsia" w:ascii="宋体" w:hAnsi="宋体" w:eastAsia="宋体" w:cs="宋体"/>
          <w:color w:val="000000"/>
          <w:kern w:val="0"/>
          <w:sz w:val="28"/>
          <w:szCs w:val="28"/>
        </w:rPr>
        <w:t>诫勉提醒，本着对同志负责的态度，真心实意指出对方存在的不足和问题，坦诚地提出意见建议，帮助同志改进提高。尤其是对群众反映较多的党员，</w:t>
      </w:r>
      <w:r>
        <w:rPr>
          <w:rFonts w:hint="eastAsia" w:ascii="宋体" w:hAnsi="宋体" w:eastAsia="宋体" w:cs="宋体"/>
          <w:color w:val="000000"/>
          <w:kern w:val="0"/>
          <w:sz w:val="28"/>
          <w:szCs w:val="28"/>
        </w:rPr>
        <w:t>基层</w:t>
      </w:r>
      <w:r>
        <w:rPr>
          <w:rFonts w:hint="eastAsia" w:ascii="宋体" w:hAnsi="宋体" w:eastAsia="宋体" w:cs="宋体"/>
          <w:color w:val="000000"/>
          <w:kern w:val="0"/>
          <w:sz w:val="28"/>
          <w:szCs w:val="28"/>
        </w:rPr>
        <w:t>党组织书记要出于公心、严肃认真地指出问题，及时地帮助提领子、扯袖子、醒脑子；</w:t>
      </w:r>
      <w:r>
        <w:rPr>
          <w:rFonts w:hint="eastAsia" w:ascii="宋体" w:hAnsi="宋体" w:eastAsia="宋体" w:cs="宋体"/>
          <w:color w:val="000000"/>
          <w:kern w:val="0"/>
          <w:sz w:val="28"/>
          <w:szCs w:val="28"/>
        </w:rPr>
        <w:t>③</w:t>
      </w:r>
      <w:r>
        <w:rPr>
          <w:rFonts w:hint="eastAsia" w:ascii="宋体" w:hAnsi="宋体" w:eastAsia="宋体" w:cs="宋体"/>
          <w:color w:val="000000"/>
          <w:kern w:val="0"/>
          <w:sz w:val="28"/>
          <w:szCs w:val="28"/>
        </w:rPr>
        <w:t>交流思想，谈话中要深入沟通交流，谈出真实心声，说出真心话语，不拐弯抹角，不遮遮掩掩，尤其是对存在的意见分歧和思想疙瘩，要深入交换意见，反复沟通，消除彼此间的误解和隔阂，增进相互间的理解和感情；</w:t>
      </w:r>
      <w:r>
        <w:rPr>
          <w:rFonts w:hint="eastAsia" w:ascii="宋体" w:hAnsi="宋体" w:eastAsia="宋体" w:cs="宋体"/>
          <w:color w:val="000000"/>
          <w:kern w:val="0"/>
          <w:sz w:val="28"/>
          <w:szCs w:val="28"/>
        </w:rPr>
        <w:t>④</w:t>
      </w:r>
      <w:r>
        <w:rPr>
          <w:rFonts w:hint="eastAsia" w:ascii="宋体" w:hAnsi="宋体" w:eastAsia="宋体" w:cs="宋体"/>
          <w:color w:val="000000"/>
          <w:kern w:val="0"/>
          <w:sz w:val="28"/>
          <w:szCs w:val="28"/>
        </w:rPr>
        <w:t>了解困难。</w:t>
      </w:r>
      <w:r>
        <w:rPr>
          <w:rFonts w:hint="eastAsia" w:ascii="宋体" w:hAnsi="宋体" w:eastAsia="宋体" w:cs="宋体"/>
          <w:color w:val="000000"/>
          <w:kern w:val="0"/>
          <w:sz w:val="28"/>
          <w:szCs w:val="28"/>
        </w:rPr>
        <w:t>基层</w:t>
      </w:r>
      <w:r>
        <w:rPr>
          <w:rFonts w:hint="eastAsia" w:ascii="宋体" w:hAnsi="宋体" w:eastAsia="宋体" w:cs="宋体"/>
          <w:color w:val="000000"/>
          <w:kern w:val="0"/>
          <w:sz w:val="28"/>
          <w:szCs w:val="28"/>
        </w:rPr>
        <w:t>党组织书记与班子成员、与党员群众谈心谈话时，要注重了解对方思想、工作、作风、生活等各方面情况，对发现的实际困难主动给予帮助，体现党内关心关爱。</w:t>
      </w:r>
    </w:p>
    <w:p>
      <w:pPr>
        <w:widowControl/>
        <w:shd w:val="clear" w:color="auto" w:fill="FFFFFF"/>
        <w:wordWrap w:val="0"/>
        <w:spacing w:line="384" w:lineRule="auto"/>
        <w:jc w:val="center"/>
        <w:rPr>
          <w:rFonts w:hint="eastAsia" w:ascii="宋体" w:hAnsi="宋体" w:eastAsia="宋体" w:cs="宋体"/>
          <w:b/>
          <w:color w:val="333333"/>
          <w:kern w:val="0"/>
          <w:sz w:val="28"/>
          <w:szCs w:val="28"/>
        </w:rPr>
      </w:pPr>
      <w:r>
        <w:rPr>
          <w:rFonts w:hint="eastAsia" w:ascii="宋体" w:hAnsi="宋体" w:eastAsia="宋体" w:cs="宋体"/>
          <w:b/>
          <w:color w:val="000000"/>
          <w:kern w:val="0"/>
          <w:sz w:val="28"/>
          <w:szCs w:val="28"/>
        </w:rPr>
        <w:t>第四章 谈心谈话的方式方法</w:t>
      </w:r>
    </w:p>
    <w:p>
      <w:pPr>
        <w:widowControl/>
        <w:shd w:val="clear" w:color="auto" w:fill="FFFFFF"/>
        <w:wordWrap w:val="0"/>
        <w:spacing w:line="384" w:lineRule="auto"/>
        <w:ind w:firstLine="630"/>
        <w:rPr>
          <w:rFonts w:hint="eastAsia" w:ascii="宋体" w:hAnsi="宋体" w:eastAsia="宋体" w:cs="宋体"/>
          <w:color w:val="333333"/>
          <w:kern w:val="0"/>
          <w:sz w:val="28"/>
          <w:szCs w:val="28"/>
        </w:rPr>
      </w:pPr>
      <w:r>
        <w:rPr>
          <w:rFonts w:hint="eastAsia" w:ascii="宋体" w:hAnsi="宋体" w:eastAsia="宋体" w:cs="宋体"/>
          <w:b/>
          <w:bCs/>
          <w:color w:val="000000"/>
          <w:kern w:val="0"/>
          <w:sz w:val="28"/>
          <w:szCs w:val="28"/>
        </w:rPr>
        <w:t>第八条</w:t>
      </w:r>
      <w:r>
        <w:rPr>
          <w:rFonts w:hint="eastAsia" w:ascii="宋体" w:hAnsi="宋体" w:eastAsia="宋体" w:cs="宋体"/>
          <w:color w:val="000000"/>
          <w:kern w:val="0"/>
          <w:sz w:val="28"/>
          <w:szCs w:val="28"/>
        </w:rPr>
        <w:t xml:space="preserve"> 谈心谈话采用个别谈话与集体谈话相结合的方法进行，一般采取“一对一、面对面”的方式深入沟通交流，涉及共性谈话问题时，可采取“一对多”的方式，进行集体谈话。</w:t>
      </w:r>
    </w:p>
    <w:p>
      <w:pPr>
        <w:widowControl/>
        <w:shd w:val="clear" w:color="auto" w:fill="FFFFFF"/>
        <w:wordWrap w:val="0"/>
        <w:spacing w:line="384" w:lineRule="auto"/>
        <w:ind w:firstLine="630"/>
        <w:rPr>
          <w:rFonts w:hint="eastAsia" w:ascii="宋体" w:hAnsi="宋体" w:eastAsia="宋体" w:cs="宋体"/>
          <w:color w:val="333333"/>
          <w:kern w:val="0"/>
          <w:sz w:val="28"/>
          <w:szCs w:val="28"/>
        </w:rPr>
      </w:pPr>
      <w:r>
        <w:rPr>
          <w:rFonts w:hint="eastAsia" w:ascii="宋体" w:hAnsi="宋体" w:eastAsia="宋体" w:cs="宋体"/>
          <w:b/>
          <w:bCs/>
          <w:color w:val="000000"/>
          <w:kern w:val="0"/>
          <w:sz w:val="28"/>
          <w:szCs w:val="28"/>
        </w:rPr>
        <w:t xml:space="preserve">第九条 </w:t>
      </w:r>
      <w:r>
        <w:rPr>
          <w:rFonts w:hint="eastAsia" w:ascii="宋体" w:hAnsi="宋体" w:eastAsia="宋体" w:cs="宋体"/>
          <w:color w:val="000000"/>
          <w:kern w:val="0"/>
          <w:sz w:val="28"/>
          <w:szCs w:val="28"/>
        </w:rPr>
        <w:t>谈心谈话每年不少于</w:t>
      </w:r>
      <w:r>
        <w:rPr>
          <w:rFonts w:hint="eastAsia" w:ascii="宋体" w:hAnsi="宋体" w:eastAsia="宋体" w:cs="宋体"/>
          <w:color w:val="000000"/>
          <w:kern w:val="0"/>
          <w:sz w:val="28"/>
          <w:szCs w:val="28"/>
        </w:rPr>
        <w:t>1</w:t>
      </w:r>
      <w:r>
        <w:rPr>
          <w:rFonts w:hint="eastAsia" w:ascii="宋体" w:hAnsi="宋体" w:eastAsia="宋体" w:cs="宋体"/>
          <w:color w:val="000000"/>
          <w:kern w:val="0"/>
          <w:sz w:val="28"/>
          <w:szCs w:val="28"/>
        </w:rPr>
        <w:t>次。党</w:t>
      </w:r>
      <w:r>
        <w:rPr>
          <w:rFonts w:hint="eastAsia" w:ascii="宋体" w:hAnsi="宋体" w:eastAsia="宋体" w:cs="宋体"/>
          <w:color w:val="000000"/>
          <w:kern w:val="0"/>
          <w:sz w:val="28"/>
          <w:szCs w:val="28"/>
        </w:rPr>
        <w:t>总支（直属党支部）</w:t>
      </w:r>
      <w:r>
        <w:rPr>
          <w:rFonts w:hint="eastAsia" w:ascii="宋体" w:hAnsi="宋体" w:eastAsia="宋体" w:cs="宋体"/>
          <w:color w:val="000000"/>
          <w:kern w:val="0"/>
          <w:sz w:val="28"/>
          <w:szCs w:val="28"/>
        </w:rPr>
        <w:t>班子成员之间的谈心谈话，一般安排在党员领导干部民主生活会前进行。党支部书记与支委班子成员、与党员群众之间的谈心谈话一般安排在年末党员组织生活会或党员党性定期分析、民主评议党员工作前进行</w:t>
      </w:r>
      <w:r>
        <w:rPr>
          <w:rFonts w:hint="eastAsia" w:ascii="宋体" w:hAnsi="宋体" w:eastAsia="宋体" w:cs="宋体"/>
          <w:color w:val="000000"/>
          <w:kern w:val="0"/>
          <w:sz w:val="28"/>
          <w:szCs w:val="28"/>
        </w:rPr>
        <w:t>，也可结合“固定党日”活动单独组织开展</w:t>
      </w:r>
      <w:r>
        <w:rPr>
          <w:rFonts w:hint="eastAsia" w:ascii="宋体" w:hAnsi="宋体" w:eastAsia="宋体" w:cs="宋体"/>
          <w:color w:val="000000"/>
          <w:kern w:val="0"/>
          <w:sz w:val="28"/>
          <w:szCs w:val="28"/>
        </w:rPr>
        <w:t>。</w:t>
      </w:r>
    </w:p>
    <w:p>
      <w:pPr>
        <w:widowControl/>
        <w:shd w:val="clear" w:color="auto" w:fill="FFFFFF"/>
        <w:wordWrap w:val="0"/>
        <w:spacing w:line="384" w:lineRule="auto"/>
        <w:ind w:firstLine="630"/>
        <w:rPr>
          <w:rFonts w:hint="eastAsia" w:ascii="宋体" w:hAnsi="宋体" w:eastAsia="宋体" w:cs="宋体"/>
          <w:color w:val="333333"/>
          <w:kern w:val="0"/>
          <w:sz w:val="28"/>
          <w:szCs w:val="28"/>
        </w:rPr>
      </w:pPr>
      <w:r>
        <w:rPr>
          <w:rFonts w:hint="eastAsia" w:ascii="宋体" w:hAnsi="宋体" w:eastAsia="宋体" w:cs="宋体"/>
          <w:b/>
          <w:bCs/>
          <w:color w:val="000000"/>
          <w:kern w:val="0"/>
          <w:sz w:val="28"/>
          <w:szCs w:val="28"/>
        </w:rPr>
        <w:t>第十条</w:t>
      </w: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8"/>
          <w:szCs w:val="28"/>
        </w:rPr>
        <w:t>基层</w:t>
      </w:r>
      <w:r>
        <w:rPr>
          <w:rFonts w:hint="eastAsia" w:ascii="宋体" w:hAnsi="宋体" w:eastAsia="宋体" w:cs="宋体"/>
          <w:color w:val="000000"/>
          <w:kern w:val="0"/>
          <w:sz w:val="28"/>
          <w:szCs w:val="28"/>
        </w:rPr>
        <w:t>党组织书记认为必要时可随时找党员干部谈心，主动征求意见和及时了解思想工作情况；对党员干部出现苗头性、倾向性问题时，应及时进行诫勉谈话。党员干部可以主动向有关领导反映情况，汇报思想。党组织班子成员之间、领导干部与普通党员之间、党员与党员之间根据具体情况适时开展谈心谈话。</w:t>
      </w:r>
    </w:p>
    <w:p>
      <w:pPr>
        <w:widowControl/>
        <w:shd w:val="clear" w:color="auto" w:fill="FFFFFF"/>
        <w:wordWrap w:val="0"/>
        <w:spacing w:line="384" w:lineRule="auto"/>
        <w:ind w:firstLine="630"/>
        <w:rPr>
          <w:rFonts w:hint="eastAsia" w:ascii="宋体" w:hAnsi="宋体" w:eastAsia="宋体" w:cs="宋体"/>
          <w:color w:val="333333"/>
          <w:kern w:val="0"/>
          <w:sz w:val="28"/>
          <w:szCs w:val="28"/>
        </w:rPr>
      </w:pPr>
      <w:r>
        <w:rPr>
          <w:rFonts w:hint="eastAsia" w:ascii="宋体" w:hAnsi="宋体" w:eastAsia="宋体" w:cs="宋体"/>
          <w:b/>
          <w:bCs/>
          <w:color w:val="000000"/>
          <w:kern w:val="0"/>
          <w:sz w:val="28"/>
          <w:szCs w:val="28"/>
        </w:rPr>
        <w:t>第十一条</w:t>
      </w:r>
      <w:r>
        <w:rPr>
          <w:rFonts w:hint="eastAsia" w:ascii="宋体" w:hAnsi="宋体" w:eastAsia="宋体" w:cs="宋体"/>
          <w:color w:val="000000"/>
          <w:kern w:val="0"/>
          <w:sz w:val="28"/>
          <w:szCs w:val="28"/>
        </w:rPr>
        <w:t xml:space="preserve"> 因公出差或流动党员要约定时间、地点进行面谈，对年老体弱、行动不便的党员实行上门约谈。</w:t>
      </w:r>
    </w:p>
    <w:p>
      <w:pPr>
        <w:widowControl/>
        <w:shd w:val="clear" w:color="auto" w:fill="FFFFFF"/>
        <w:wordWrap w:val="0"/>
        <w:spacing w:line="384" w:lineRule="auto"/>
        <w:jc w:val="center"/>
        <w:rPr>
          <w:rFonts w:hint="eastAsia" w:ascii="宋体" w:hAnsi="宋体" w:eastAsia="宋体" w:cs="宋体"/>
          <w:b/>
          <w:color w:val="333333"/>
          <w:kern w:val="0"/>
          <w:sz w:val="28"/>
          <w:szCs w:val="28"/>
        </w:rPr>
      </w:pPr>
      <w:r>
        <w:rPr>
          <w:rFonts w:hint="eastAsia" w:ascii="宋体" w:hAnsi="宋体" w:eastAsia="宋体" w:cs="宋体"/>
          <w:b/>
          <w:color w:val="000000"/>
          <w:kern w:val="0"/>
          <w:sz w:val="28"/>
          <w:szCs w:val="28"/>
        </w:rPr>
        <w:t>第五章 谈心谈话的基本原则</w:t>
      </w:r>
    </w:p>
    <w:p>
      <w:pPr>
        <w:widowControl/>
        <w:shd w:val="clear" w:color="auto" w:fill="FFFFFF"/>
        <w:wordWrap w:val="0"/>
        <w:spacing w:line="384" w:lineRule="auto"/>
        <w:ind w:firstLine="630"/>
        <w:rPr>
          <w:rFonts w:hint="eastAsia" w:ascii="宋体" w:hAnsi="宋体" w:eastAsia="宋体" w:cs="宋体"/>
          <w:color w:val="333333"/>
          <w:kern w:val="0"/>
          <w:sz w:val="28"/>
          <w:szCs w:val="28"/>
        </w:rPr>
      </w:pPr>
      <w:r>
        <w:rPr>
          <w:rFonts w:hint="eastAsia" w:ascii="宋体" w:hAnsi="宋体" w:eastAsia="宋体" w:cs="宋体"/>
          <w:b/>
          <w:bCs/>
          <w:color w:val="000000"/>
          <w:kern w:val="0"/>
          <w:sz w:val="28"/>
          <w:szCs w:val="28"/>
        </w:rPr>
        <w:t>第十二条</w:t>
      </w:r>
      <w:r>
        <w:rPr>
          <w:rFonts w:hint="eastAsia" w:ascii="宋体" w:hAnsi="宋体" w:eastAsia="宋体" w:cs="宋体"/>
          <w:color w:val="000000"/>
          <w:kern w:val="0"/>
          <w:sz w:val="28"/>
          <w:szCs w:val="28"/>
        </w:rPr>
        <w:t xml:space="preserve"> 相互平等原则。</w:t>
      </w:r>
      <w:r>
        <w:rPr>
          <w:rFonts w:hint="eastAsia" w:ascii="宋体" w:hAnsi="宋体" w:eastAsia="宋体" w:cs="宋体"/>
          <w:color w:val="000000"/>
          <w:kern w:val="0"/>
          <w:sz w:val="28"/>
          <w:szCs w:val="28"/>
        </w:rPr>
        <w:t>基层</w:t>
      </w:r>
      <w:r>
        <w:rPr>
          <w:rFonts w:hint="eastAsia" w:ascii="宋体" w:hAnsi="宋体" w:eastAsia="宋体" w:cs="宋体"/>
          <w:color w:val="000000"/>
          <w:kern w:val="0"/>
          <w:sz w:val="28"/>
          <w:szCs w:val="28"/>
        </w:rPr>
        <w:t>党组织书记要放下架子，以平等的心态和人性化的方式与谈心谈话对象进行交流，创造良好谈话气氛，解除彼此思想顾虑，使谈话双方能够敞开思想，讲出真话，讲出心里话。</w:t>
      </w:r>
    </w:p>
    <w:p>
      <w:pPr>
        <w:widowControl/>
        <w:shd w:val="clear" w:color="auto" w:fill="FFFFFF"/>
        <w:wordWrap w:val="0"/>
        <w:spacing w:line="384" w:lineRule="auto"/>
        <w:ind w:firstLine="630"/>
        <w:rPr>
          <w:rFonts w:hint="eastAsia" w:ascii="宋体" w:hAnsi="宋体" w:eastAsia="宋体" w:cs="宋体"/>
          <w:color w:val="333333"/>
          <w:kern w:val="0"/>
          <w:sz w:val="28"/>
          <w:szCs w:val="28"/>
        </w:rPr>
      </w:pPr>
      <w:r>
        <w:rPr>
          <w:rFonts w:hint="eastAsia" w:ascii="宋体" w:hAnsi="宋体" w:eastAsia="宋体" w:cs="宋体"/>
          <w:b/>
          <w:bCs/>
          <w:color w:val="000000"/>
          <w:kern w:val="0"/>
          <w:sz w:val="28"/>
          <w:szCs w:val="28"/>
        </w:rPr>
        <w:t>第十三条</w:t>
      </w:r>
      <w:r>
        <w:rPr>
          <w:rFonts w:hint="eastAsia" w:ascii="宋体" w:hAnsi="宋体" w:eastAsia="宋体" w:cs="宋体"/>
          <w:color w:val="000000"/>
          <w:kern w:val="0"/>
          <w:sz w:val="28"/>
          <w:szCs w:val="28"/>
        </w:rPr>
        <w:t xml:space="preserve"> 诚恳诚实原则。谈心谈话者彼此之间要心无芥蒂、开诚布公，坦诚相见，真心实意、推心置腹，虚心接受对方提出的意见和建议。</w:t>
      </w:r>
    </w:p>
    <w:p>
      <w:pPr>
        <w:widowControl/>
        <w:shd w:val="clear" w:color="auto" w:fill="FFFFFF"/>
        <w:wordWrap w:val="0"/>
        <w:spacing w:line="384" w:lineRule="auto"/>
        <w:ind w:firstLine="630"/>
        <w:rPr>
          <w:rFonts w:hint="eastAsia" w:ascii="宋体" w:hAnsi="宋体" w:eastAsia="宋体" w:cs="宋体"/>
          <w:color w:val="333333"/>
          <w:kern w:val="0"/>
          <w:sz w:val="28"/>
          <w:szCs w:val="28"/>
        </w:rPr>
      </w:pPr>
      <w:r>
        <w:rPr>
          <w:rFonts w:hint="eastAsia" w:ascii="宋体" w:hAnsi="宋体" w:eastAsia="宋体" w:cs="宋体"/>
          <w:b/>
          <w:bCs/>
          <w:color w:val="000000"/>
          <w:kern w:val="0"/>
          <w:sz w:val="28"/>
          <w:szCs w:val="28"/>
        </w:rPr>
        <w:t>第十四条</w:t>
      </w:r>
      <w:r>
        <w:rPr>
          <w:rFonts w:hint="eastAsia" w:ascii="宋体" w:hAnsi="宋体" w:eastAsia="宋体" w:cs="宋体"/>
          <w:color w:val="000000"/>
          <w:kern w:val="0"/>
          <w:sz w:val="28"/>
          <w:szCs w:val="28"/>
        </w:rPr>
        <w:t xml:space="preserve"> 实事求是原则。谈心谈话既要肯定成绩，又要明确指出缺点和不足。对原则问题要分清是非，不能因其工作做出成绩而姑息其错误，也不能因其错误而否定其成绩。</w:t>
      </w:r>
    </w:p>
    <w:p>
      <w:pPr>
        <w:widowControl/>
        <w:shd w:val="clear" w:color="auto" w:fill="FFFFFF"/>
        <w:wordWrap w:val="0"/>
        <w:spacing w:line="384" w:lineRule="auto"/>
        <w:ind w:firstLine="630"/>
        <w:rPr>
          <w:rFonts w:hint="eastAsia" w:ascii="宋体" w:hAnsi="宋体" w:eastAsia="宋体" w:cs="宋体"/>
          <w:color w:val="333333"/>
          <w:kern w:val="0"/>
          <w:sz w:val="28"/>
          <w:szCs w:val="28"/>
        </w:rPr>
      </w:pPr>
      <w:r>
        <w:rPr>
          <w:rFonts w:hint="eastAsia" w:ascii="宋体" w:hAnsi="宋体" w:eastAsia="宋体" w:cs="宋体"/>
          <w:b/>
          <w:bCs/>
          <w:color w:val="000000"/>
          <w:kern w:val="0"/>
          <w:sz w:val="28"/>
          <w:szCs w:val="28"/>
        </w:rPr>
        <w:t>第十五条</w:t>
      </w:r>
      <w:r>
        <w:rPr>
          <w:rFonts w:hint="eastAsia" w:ascii="宋体" w:hAnsi="宋体" w:eastAsia="宋体" w:cs="宋体"/>
          <w:color w:val="000000"/>
          <w:kern w:val="0"/>
          <w:sz w:val="28"/>
          <w:szCs w:val="28"/>
        </w:rPr>
        <w:t xml:space="preserve"> 突出实效原则。谈话内容要有针对性，力戒空泛。要从实际出发，针对不同谈话对象的不同特点、不同情况，采取不同的方式方法，做到有的放矢，注重实效。</w:t>
      </w:r>
    </w:p>
    <w:p>
      <w:pPr>
        <w:widowControl/>
        <w:shd w:val="clear" w:color="auto" w:fill="FFFFFF"/>
        <w:wordWrap w:val="0"/>
        <w:spacing w:line="384" w:lineRule="auto"/>
        <w:ind w:firstLine="630"/>
        <w:rPr>
          <w:rFonts w:hint="eastAsia" w:ascii="宋体" w:hAnsi="宋体" w:eastAsia="宋体" w:cs="宋体"/>
          <w:color w:val="333333"/>
          <w:kern w:val="0"/>
          <w:sz w:val="28"/>
          <w:szCs w:val="28"/>
        </w:rPr>
      </w:pPr>
      <w:r>
        <w:rPr>
          <w:rFonts w:hint="eastAsia" w:ascii="宋体" w:hAnsi="宋体" w:eastAsia="宋体" w:cs="宋体"/>
          <w:b/>
          <w:bCs/>
          <w:color w:val="000000"/>
          <w:kern w:val="0"/>
          <w:sz w:val="28"/>
          <w:szCs w:val="28"/>
        </w:rPr>
        <w:t>第十六条</w:t>
      </w:r>
      <w:r>
        <w:rPr>
          <w:rFonts w:hint="eastAsia" w:ascii="宋体" w:hAnsi="宋体" w:eastAsia="宋体" w:cs="宋体"/>
          <w:color w:val="000000"/>
          <w:kern w:val="0"/>
          <w:sz w:val="28"/>
          <w:szCs w:val="28"/>
        </w:rPr>
        <w:t xml:space="preserve"> 教育疏导原则。谈话要善于启发谈话对象自己教育自己。通过谈心谈话重点解决思想上的问题，特别是对于一时思想不通或有抵触情绪的要动之以情，晓之以理，耐心说服教育，帮助提高思想认识。</w:t>
      </w:r>
    </w:p>
    <w:p>
      <w:pPr>
        <w:widowControl/>
        <w:shd w:val="clear" w:color="auto" w:fill="FFFFFF"/>
        <w:wordWrap w:val="0"/>
        <w:spacing w:line="384" w:lineRule="auto"/>
        <w:ind w:firstLine="630"/>
        <w:rPr>
          <w:rFonts w:hint="eastAsia" w:ascii="宋体" w:hAnsi="宋体" w:eastAsia="宋体" w:cs="宋体"/>
          <w:color w:val="333333"/>
          <w:kern w:val="0"/>
          <w:sz w:val="28"/>
          <w:szCs w:val="28"/>
        </w:rPr>
      </w:pPr>
      <w:r>
        <w:rPr>
          <w:rFonts w:hint="eastAsia" w:ascii="宋体" w:hAnsi="宋体" w:eastAsia="宋体" w:cs="宋体"/>
          <w:b/>
          <w:bCs/>
          <w:color w:val="000000"/>
          <w:kern w:val="0"/>
          <w:sz w:val="28"/>
          <w:szCs w:val="28"/>
        </w:rPr>
        <w:t>第十七条</w:t>
      </w:r>
      <w:r>
        <w:rPr>
          <w:rFonts w:hint="eastAsia" w:ascii="宋体" w:hAnsi="宋体" w:eastAsia="宋体" w:cs="宋体"/>
          <w:color w:val="000000"/>
          <w:kern w:val="0"/>
          <w:sz w:val="28"/>
          <w:szCs w:val="28"/>
        </w:rPr>
        <w:t xml:space="preserve"> 治病救人原则。对犯错误的党员干部，不要轻易下结论，要引导他们认真分析犯错误的原因，剖析其错误的性质、危害，指出改正的办法。重点是提高他们对错误的认识，帮助他们从中吸取教训，改正错误，振作精神，轻装前进。</w:t>
      </w:r>
    </w:p>
    <w:p>
      <w:pPr>
        <w:widowControl/>
        <w:shd w:val="clear" w:color="auto" w:fill="FFFFFF"/>
        <w:wordWrap w:val="0"/>
        <w:spacing w:line="384" w:lineRule="auto"/>
        <w:ind w:firstLine="630"/>
        <w:rPr>
          <w:rFonts w:hint="eastAsia" w:ascii="宋体" w:hAnsi="宋体" w:eastAsia="宋体" w:cs="宋体"/>
          <w:color w:val="333333"/>
          <w:kern w:val="0"/>
          <w:sz w:val="28"/>
          <w:szCs w:val="28"/>
        </w:rPr>
      </w:pPr>
      <w:r>
        <w:rPr>
          <w:rFonts w:hint="eastAsia" w:ascii="宋体" w:hAnsi="宋体" w:eastAsia="宋体" w:cs="宋体"/>
          <w:b/>
          <w:bCs/>
          <w:color w:val="000000"/>
          <w:kern w:val="0"/>
          <w:sz w:val="28"/>
          <w:szCs w:val="28"/>
        </w:rPr>
        <w:t>第十八条</w:t>
      </w:r>
      <w:r>
        <w:rPr>
          <w:rFonts w:hint="eastAsia" w:ascii="宋体" w:hAnsi="宋体" w:eastAsia="宋体" w:cs="宋体"/>
          <w:color w:val="000000"/>
          <w:kern w:val="0"/>
          <w:sz w:val="28"/>
          <w:szCs w:val="28"/>
        </w:rPr>
        <w:t xml:space="preserve"> 尊重信任原则。谈心谈话一方出于对另一方的信任，将自己不希望让别人知道的一些心里感受、情感秘密谈了出来，另一方必须尊重其对自已的信任，注意为其保密，不要随意将其个人隐私泄露给他人。</w:t>
      </w:r>
    </w:p>
    <w:p>
      <w:pPr>
        <w:widowControl/>
        <w:shd w:val="clear" w:color="auto" w:fill="FFFFFF"/>
        <w:wordWrap w:val="0"/>
        <w:spacing w:line="384" w:lineRule="auto"/>
        <w:ind w:firstLine="630"/>
        <w:rPr>
          <w:rFonts w:hint="eastAsia" w:ascii="宋体" w:hAnsi="宋体" w:eastAsia="宋体" w:cs="宋体"/>
          <w:color w:val="333333"/>
          <w:kern w:val="0"/>
          <w:sz w:val="28"/>
          <w:szCs w:val="28"/>
        </w:rPr>
      </w:pPr>
      <w:r>
        <w:rPr>
          <w:rFonts w:hint="eastAsia" w:ascii="宋体" w:hAnsi="宋体" w:eastAsia="宋体" w:cs="宋体"/>
          <w:b/>
          <w:bCs/>
          <w:color w:val="000000"/>
          <w:kern w:val="0"/>
          <w:sz w:val="28"/>
          <w:szCs w:val="28"/>
        </w:rPr>
        <w:t>第十九条</w:t>
      </w:r>
      <w:r>
        <w:rPr>
          <w:rFonts w:hint="eastAsia" w:ascii="宋体" w:hAnsi="宋体" w:eastAsia="宋体" w:cs="宋体"/>
          <w:color w:val="000000"/>
          <w:kern w:val="0"/>
          <w:sz w:val="28"/>
          <w:szCs w:val="28"/>
        </w:rPr>
        <w:t xml:space="preserve"> 经常及时原则。要把经常性定期谈话与有针对性的不定期谈话结合起来，发现问题的苗头，应及时告诫、提醒。要善于发现问题，尽量把问题解决在萌芽状态。</w:t>
      </w:r>
    </w:p>
    <w:p>
      <w:pPr>
        <w:widowControl/>
        <w:shd w:val="clear" w:color="auto" w:fill="FFFFFF"/>
        <w:wordWrap w:val="0"/>
        <w:spacing w:line="384" w:lineRule="auto"/>
        <w:jc w:val="center"/>
        <w:rPr>
          <w:rFonts w:hint="eastAsia" w:ascii="宋体" w:hAnsi="宋体" w:eastAsia="宋体" w:cs="宋体"/>
          <w:b/>
          <w:color w:val="333333"/>
          <w:kern w:val="0"/>
          <w:sz w:val="28"/>
          <w:szCs w:val="28"/>
        </w:rPr>
      </w:pPr>
      <w:r>
        <w:rPr>
          <w:rFonts w:hint="eastAsia" w:ascii="宋体" w:hAnsi="宋体" w:eastAsia="宋体" w:cs="宋体"/>
          <w:b/>
          <w:color w:val="000000"/>
          <w:kern w:val="0"/>
          <w:sz w:val="28"/>
          <w:szCs w:val="28"/>
        </w:rPr>
        <w:t>第六章 谈心谈话的组织实施</w:t>
      </w:r>
    </w:p>
    <w:p>
      <w:pPr>
        <w:widowControl/>
        <w:shd w:val="clear" w:color="auto" w:fill="FFFFFF"/>
        <w:wordWrap w:val="0"/>
        <w:spacing w:line="384" w:lineRule="auto"/>
        <w:ind w:firstLine="630"/>
        <w:rPr>
          <w:rFonts w:hint="eastAsia" w:ascii="宋体" w:hAnsi="宋体" w:eastAsia="宋体" w:cs="宋体"/>
          <w:color w:val="333333"/>
          <w:kern w:val="0"/>
          <w:sz w:val="28"/>
          <w:szCs w:val="28"/>
        </w:rPr>
      </w:pPr>
      <w:r>
        <w:rPr>
          <w:rFonts w:hint="eastAsia" w:ascii="宋体" w:hAnsi="宋体" w:eastAsia="宋体" w:cs="宋体"/>
          <w:b/>
          <w:bCs/>
          <w:color w:val="000000"/>
          <w:kern w:val="0"/>
          <w:sz w:val="28"/>
          <w:szCs w:val="28"/>
        </w:rPr>
        <w:t>第二十条</w:t>
      </w: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8"/>
          <w:szCs w:val="28"/>
        </w:rPr>
        <w:t>基层</w:t>
      </w:r>
      <w:r>
        <w:rPr>
          <w:rFonts w:hint="eastAsia" w:ascii="宋体" w:hAnsi="宋体" w:eastAsia="宋体" w:cs="宋体"/>
          <w:color w:val="000000"/>
          <w:kern w:val="0"/>
          <w:sz w:val="28"/>
          <w:szCs w:val="28"/>
        </w:rPr>
        <w:t>党组织要认真制定谈心谈话方案，并区别谈心谈话对象职务、岗位、阅历、年龄</w:t>
      </w:r>
      <w:r>
        <w:rPr>
          <w:rFonts w:hint="eastAsia" w:ascii="宋体" w:hAnsi="宋体" w:eastAsia="宋体" w:cs="宋体"/>
          <w:color w:val="000000"/>
          <w:kern w:val="0"/>
          <w:sz w:val="28"/>
          <w:szCs w:val="28"/>
        </w:rPr>
        <w:t>、专业</w:t>
      </w:r>
      <w:r>
        <w:rPr>
          <w:rFonts w:hint="eastAsia" w:ascii="宋体" w:hAnsi="宋体" w:eastAsia="宋体" w:cs="宋体"/>
          <w:color w:val="000000"/>
          <w:kern w:val="0"/>
          <w:sz w:val="28"/>
          <w:szCs w:val="28"/>
        </w:rPr>
        <w:t>和受教育程度的不同，因人而异、因事而异，精心组织实施。</w:t>
      </w:r>
    </w:p>
    <w:p>
      <w:pPr>
        <w:widowControl/>
        <w:shd w:val="clear" w:color="auto" w:fill="FFFFFF"/>
        <w:wordWrap w:val="0"/>
        <w:spacing w:line="384" w:lineRule="auto"/>
        <w:ind w:firstLine="630"/>
        <w:rPr>
          <w:rFonts w:hint="eastAsia" w:ascii="宋体" w:hAnsi="宋体" w:eastAsia="宋体" w:cs="宋体"/>
          <w:color w:val="333333"/>
          <w:kern w:val="0"/>
          <w:sz w:val="28"/>
          <w:szCs w:val="28"/>
        </w:rPr>
      </w:pPr>
      <w:r>
        <w:rPr>
          <w:rFonts w:hint="eastAsia" w:ascii="宋体" w:hAnsi="宋体" w:eastAsia="宋体" w:cs="宋体"/>
          <w:b/>
          <w:bCs/>
          <w:color w:val="000000"/>
          <w:kern w:val="0"/>
          <w:sz w:val="28"/>
          <w:szCs w:val="28"/>
        </w:rPr>
        <w:t>第二十一条</w:t>
      </w:r>
      <w:r>
        <w:rPr>
          <w:rFonts w:hint="eastAsia" w:ascii="宋体" w:hAnsi="宋体" w:eastAsia="宋体" w:cs="宋体"/>
          <w:color w:val="000000"/>
          <w:kern w:val="0"/>
          <w:sz w:val="28"/>
          <w:szCs w:val="28"/>
        </w:rPr>
        <w:t xml:space="preserve"> 党员领导干部要主动与其他同志谈心，带头查摆问题，带头开展批评与自我批评，带头吐真情、讲实话，带头落实整改措施、改进工作，为党员群众作出表率。</w:t>
      </w:r>
    </w:p>
    <w:p>
      <w:pPr>
        <w:widowControl/>
        <w:shd w:val="clear" w:color="auto" w:fill="FFFFFF"/>
        <w:wordWrap w:val="0"/>
        <w:spacing w:line="384" w:lineRule="auto"/>
        <w:ind w:firstLine="630"/>
        <w:rPr>
          <w:rFonts w:hint="eastAsia" w:ascii="宋体" w:hAnsi="宋体" w:eastAsia="宋体" w:cs="宋体"/>
          <w:color w:val="333333"/>
          <w:kern w:val="0"/>
          <w:sz w:val="28"/>
          <w:szCs w:val="28"/>
        </w:rPr>
      </w:pPr>
      <w:r>
        <w:rPr>
          <w:rFonts w:hint="eastAsia" w:ascii="宋体" w:hAnsi="宋体" w:eastAsia="宋体" w:cs="宋体"/>
          <w:b/>
          <w:bCs/>
          <w:color w:val="000000"/>
          <w:kern w:val="0"/>
          <w:sz w:val="28"/>
          <w:szCs w:val="28"/>
        </w:rPr>
        <w:t xml:space="preserve">第二十二条 </w:t>
      </w:r>
      <w:r>
        <w:rPr>
          <w:rFonts w:hint="eastAsia" w:ascii="宋体" w:hAnsi="宋体" w:eastAsia="宋体" w:cs="宋体"/>
          <w:color w:val="000000"/>
          <w:kern w:val="0"/>
          <w:sz w:val="28"/>
          <w:szCs w:val="28"/>
        </w:rPr>
        <w:t>谈心谈话开展情况纳入各级党建工作目标考核，对工作被动、敷衍了事、态度不认真的要进行批评教育，经教育不改的，要采取相应的组织措施，予以严肃处理，确保谈心谈话活动长期、有效的开展。</w:t>
      </w:r>
      <w:bookmarkStart w:id="0" w:name="_GoBack"/>
      <w:bookmarkEnd w:id="0"/>
    </w:p>
    <w:p>
      <w:pPr>
        <w:widowControl/>
        <w:shd w:val="clear" w:color="auto" w:fill="FFFFFF"/>
        <w:wordWrap w:val="0"/>
        <w:spacing w:line="384" w:lineRule="auto"/>
        <w:jc w:val="center"/>
        <w:rPr>
          <w:rFonts w:hint="eastAsia" w:ascii="宋体" w:hAnsi="宋体" w:eastAsia="宋体" w:cs="宋体"/>
          <w:b/>
          <w:color w:val="333333"/>
          <w:kern w:val="0"/>
          <w:sz w:val="28"/>
          <w:szCs w:val="28"/>
        </w:rPr>
      </w:pPr>
      <w:r>
        <w:rPr>
          <w:rFonts w:hint="eastAsia" w:ascii="宋体" w:hAnsi="宋体" w:eastAsia="宋体" w:cs="宋体"/>
          <w:b/>
          <w:color w:val="000000"/>
          <w:kern w:val="0"/>
          <w:sz w:val="28"/>
          <w:szCs w:val="28"/>
        </w:rPr>
        <w:t>第七章 附 则</w:t>
      </w:r>
    </w:p>
    <w:p>
      <w:pPr>
        <w:widowControl/>
        <w:shd w:val="clear" w:color="auto" w:fill="FFFFFF"/>
        <w:wordWrap w:val="0"/>
        <w:spacing w:line="384" w:lineRule="auto"/>
        <w:ind w:firstLine="630"/>
        <w:rPr>
          <w:rFonts w:hint="eastAsia" w:ascii="宋体" w:hAnsi="宋体" w:eastAsia="宋体" w:cs="宋体"/>
          <w:color w:val="000000"/>
          <w:kern w:val="0"/>
          <w:sz w:val="28"/>
          <w:szCs w:val="28"/>
        </w:rPr>
      </w:pPr>
      <w:r>
        <w:rPr>
          <w:rFonts w:hint="eastAsia" w:ascii="宋体" w:hAnsi="宋体" w:eastAsia="宋体" w:cs="宋体"/>
          <w:b/>
          <w:bCs/>
          <w:color w:val="000000"/>
          <w:kern w:val="0"/>
          <w:sz w:val="28"/>
          <w:szCs w:val="28"/>
        </w:rPr>
        <w:t xml:space="preserve">第二十三条 </w:t>
      </w:r>
      <w:r>
        <w:rPr>
          <w:rFonts w:hint="eastAsia" w:ascii="宋体" w:hAnsi="宋体" w:eastAsia="宋体" w:cs="宋体"/>
          <w:color w:val="000000"/>
          <w:kern w:val="0"/>
          <w:sz w:val="28"/>
          <w:szCs w:val="28"/>
        </w:rPr>
        <w:t>本细则由</w:t>
      </w:r>
      <w:r>
        <w:rPr>
          <w:rFonts w:hint="eastAsia" w:ascii="宋体" w:hAnsi="宋体" w:eastAsia="宋体" w:cs="宋体"/>
          <w:color w:val="000000"/>
          <w:kern w:val="0"/>
          <w:sz w:val="28"/>
          <w:szCs w:val="28"/>
        </w:rPr>
        <w:t>党</w:t>
      </w:r>
      <w:r>
        <w:rPr>
          <w:rFonts w:hint="eastAsia" w:ascii="宋体" w:hAnsi="宋体" w:eastAsia="宋体" w:cs="宋体"/>
          <w:color w:val="000000"/>
          <w:kern w:val="0"/>
          <w:sz w:val="28"/>
          <w:szCs w:val="28"/>
        </w:rPr>
        <w:t>委组织部负责解释。</w:t>
      </w:r>
    </w:p>
    <w:p>
      <w:pPr>
        <w:widowControl/>
        <w:shd w:val="clear" w:color="auto" w:fill="FFFFFF"/>
        <w:wordWrap w:val="0"/>
        <w:spacing w:line="384" w:lineRule="auto"/>
        <w:ind w:firstLine="630"/>
        <w:rPr>
          <w:rFonts w:hint="eastAsia" w:ascii="宋体" w:hAnsi="宋体" w:eastAsia="宋体" w:cs="宋体"/>
          <w:color w:val="000000"/>
          <w:kern w:val="0"/>
          <w:sz w:val="28"/>
          <w:szCs w:val="28"/>
        </w:rPr>
      </w:pPr>
      <w:r>
        <w:rPr>
          <w:rFonts w:hint="eastAsia" w:ascii="宋体" w:hAnsi="宋体" w:eastAsia="宋体" w:cs="宋体"/>
          <w:b/>
          <w:bCs/>
          <w:color w:val="000000"/>
          <w:kern w:val="0"/>
          <w:sz w:val="28"/>
          <w:szCs w:val="28"/>
        </w:rPr>
        <w:t>第二十四条</w:t>
      </w:r>
      <w:r>
        <w:rPr>
          <w:rFonts w:hint="eastAsia" w:ascii="宋体" w:hAnsi="宋体" w:eastAsia="宋体" w:cs="宋体"/>
          <w:color w:val="000000"/>
          <w:kern w:val="0"/>
          <w:sz w:val="28"/>
          <w:szCs w:val="28"/>
        </w:rPr>
        <w:t xml:space="preserve"> 本细则自发布之日起施行。</w:t>
      </w:r>
    </w:p>
    <w:p>
      <w:pPr>
        <w:widowControl/>
        <w:shd w:val="clear" w:color="auto" w:fill="FFFFFF"/>
        <w:wordWrap w:val="0"/>
        <w:spacing w:line="384" w:lineRule="auto"/>
        <w:ind w:firstLine="630"/>
        <w:rPr>
          <w:rFonts w:hint="eastAsia" w:ascii="宋体" w:hAnsi="宋体" w:eastAsia="宋体" w:cs="宋体"/>
          <w:color w:val="000000"/>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A0204"/>
    <w:charset w:val="00"/>
    <w:family w:val="swiss"/>
    <w:pitch w:val="default"/>
    <w:sig w:usb0="E10002FF" w:usb1="4000ACFF" w:usb2="00000009"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B5D70"/>
    <w:rsid w:val="001609C9"/>
    <w:rsid w:val="0026643A"/>
    <w:rsid w:val="006F5D90"/>
    <w:rsid w:val="00722AF0"/>
    <w:rsid w:val="008B5D70"/>
    <w:rsid w:val="009D2367"/>
    <w:rsid w:val="00C1151D"/>
    <w:rsid w:val="00F700C7"/>
    <w:rsid w:val="011D7259"/>
    <w:rsid w:val="0262237A"/>
    <w:rsid w:val="04D80DE5"/>
    <w:rsid w:val="057F5BAE"/>
    <w:rsid w:val="065A627B"/>
    <w:rsid w:val="06BD51B8"/>
    <w:rsid w:val="0928458E"/>
    <w:rsid w:val="095E3FC4"/>
    <w:rsid w:val="0B15344A"/>
    <w:rsid w:val="0C6A027D"/>
    <w:rsid w:val="117762FE"/>
    <w:rsid w:val="1218791C"/>
    <w:rsid w:val="124660E4"/>
    <w:rsid w:val="13013EB1"/>
    <w:rsid w:val="144A2474"/>
    <w:rsid w:val="14504D70"/>
    <w:rsid w:val="15072BCD"/>
    <w:rsid w:val="16BD5986"/>
    <w:rsid w:val="187B29C8"/>
    <w:rsid w:val="1DBF5B98"/>
    <w:rsid w:val="1E41675C"/>
    <w:rsid w:val="1EDE6A58"/>
    <w:rsid w:val="1F047061"/>
    <w:rsid w:val="22834DB3"/>
    <w:rsid w:val="24301F20"/>
    <w:rsid w:val="263666D1"/>
    <w:rsid w:val="26D63815"/>
    <w:rsid w:val="29D7353D"/>
    <w:rsid w:val="2CA06DE6"/>
    <w:rsid w:val="34231AB1"/>
    <w:rsid w:val="383A39B6"/>
    <w:rsid w:val="38BF33F5"/>
    <w:rsid w:val="393609AD"/>
    <w:rsid w:val="3955554F"/>
    <w:rsid w:val="3A4F396A"/>
    <w:rsid w:val="3B891641"/>
    <w:rsid w:val="3BCE6BD8"/>
    <w:rsid w:val="3C901E79"/>
    <w:rsid w:val="3F0B797B"/>
    <w:rsid w:val="40366EE0"/>
    <w:rsid w:val="408250C3"/>
    <w:rsid w:val="414C7EA2"/>
    <w:rsid w:val="43285C51"/>
    <w:rsid w:val="43E66F3A"/>
    <w:rsid w:val="44316AE0"/>
    <w:rsid w:val="451A53B0"/>
    <w:rsid w:val="4D5B61D2"/>
    <w:rsid w:val="4F9F6DBB"/>
    <w:rsid w:val="55724B1A"/>
    <w:rsid w:val="59795B43"/>
    <w:rsid w:val="5A3967B0"/>
    <w:rsid w:val="5ACC16E7"/>
    <w:rsid w:val="60646D02"/>
    <w:rsid w:val="60D36977"/>
    <w:rsid w:val="61324DF8"/>
    <w:rsid w:val="61985B67"/>
    <w:rsid w:val="63B040CF"/>
    <w:rsid w:val="6C6516D4"/>
    <w:rsid w:val="6CF3416A"/>
    <w:rsid w:val="6DBD5DBB"/>
    <w:rsid w:val="6DF32C32"/>
    <w:rsid w:val="703B6ADA"/>
    <w:rsid w:val="74650E76"/>
    <w:rsid w:val="74EA4286"/>
    <w:rsid w:val="752864D8"/>
    <w:rsid w:val="77C7615A"/>
    <w:rsid w:val="7A876F23"/>
    <w:rsid w:val="7B9B6632"/>
    <w:rsid w:val="7F4A16BB"/>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10"/>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customStyle="1" w:styleId="9">
    <w:name w:val="标题 1 Char"/>
    <w:basedOn w:val="6"/>
    <w:link w:val="2"/>
    <w:qFormat/>
    <w:uiPriority w:val="9"/>
    <w:rPr>
      <w:rFonts w:ascii="宋体" w:hAnsi="宋体" w:eastAsia="宋体" w:cs="宋体"/>
      <w:b/>
      <w:bCs/>
      <w:kern w:val="36"/>
      <w:sz w:val="48"/>
      <w:szCs w:val="48"/>
    </w:rPr>
  </w:style>
  <w:style w:type="character" w:customStyle="1" w:styleId="10">
    <w:name w:val="日期 Char"/>
    <w:basedOn w:val="6"/>
    <w:link w:val="3"/>
    <w:semiHidden/>
    <w:qFormat/>
    <w:uiPriority w:val="99"/>
  </w:style>
  <w:style w:type="character" w:customStyle="1" w:styleId="11">
    <w:name w:val="页眉 Char"/>
    <w:basedOn w:val="6"/>
    <w:link w:val="5"/>
    <w:semiHidden/>
    <w:qFormat/>
    <w:uiPriority w:val="99"/>
    <w:rPr>
      <w:kern w:val="2"/>
      <w:sz w:val="18"/>
      <w:szCs w:val="18"/>
    </w:rPr>
  </w:style>
  <w:style w:type="character" w:customStyle="1" w:styleId="12">
    <w:name w:val="页脚 Char"/>
    <w:basedOn w:val="6"/>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462</Words>
  <Characters>2637</Characters>
  <Lines>21</Lines>
  <Paragraphs>6</Paragraphs>
  <TotalTime>0</TotalTime>
  <ScaleCrop>false</ScaleCrop>
  <LinksUpToDate>false</LinksUpToDate>
  <CharactersWithSpaces>3093</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2016-11-01T10:59:00Z</dcterms:created>
  <dc:creator>User</dc:creator>
  <cp:lastModifiedBy>Administrator</cp:lastModifiedBy>
  <cp:lastPrinted>2016-11-01T11:02:00Z</cp:lastPrinted>
  <dcterms:modified xsi:type="dcterms:W3CDTF">2016-11-17T01:17:29Z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